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7D" w:rsidRDefault="00546C7D" w:rsidP="00546C7D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768DA00D" wp14:editId="32421C38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1" name="Pilt 1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546C7D" w:rsidTr="00741224">
        <w:trPr>
          <w:trHeight w:val="546"/>
        </w:trPr>
        <w:tc>
          <w:tcPr>
            <w:tcW w:w="5121" w:type="dxa"/>
          </w:tcPr>
          <w:p w:rsidR="00546C7D" w:rsidRDefault="00546C7D" w:rsidP="007412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</w:tc>
      </w:tr>
    </w:tbl>
    <w:p w:rsidR="00546C7D" w:rsidRDefault="00546C7D" w:rsidP="00546C7D">
      <w:pPr>
        <w:rPr>
          <w:b/>
        </w:rPr>
      </w:pPr>
    </w:p>
    <w:p w:rsidR="00546C7D" w:rsidRPr="00A6425D" w:rsidRDefault="00546C7D" w:rsidP="00546C7D">
      <w:pPr>
        <w:rPr>
          <w:b/>
        </w:rPr>
      </w:pPr>
      <w:r>
        <w:rPr>
          <w:b/>
        </w:rPr>
        <w:t>Teaduskohvik</w:t>
      </w:r>
      <w:r w:rsidRPr="00A6425D">
        <w:rPr>
          <w:b/>
        </w:rPr>
        <w:t xml:space="preserve">  (</w:t>
      </w:r>
      <w:r>
        <w:rPr>
          <w:b/>
        </w:rPr>
        <w:t>Interdistsiplinaarsuse seminar/töötuba</w:t>
      </w:r>
      <w:r w:rsidRPr="00A6425D">
        <w:rPr>
          <w:b/>
        </w:rPr>
        <w:t>)</w:t>
      </w:r>
      <w:r w:rsidR="00B73D43">
        <w:rPr>
          <w:b/>
        </w:rPr>
        <w:t xml:space="preserve">  </w:t>
      </w:r>
      <w:r w:rsidR="00E9687F">
        <w:rPr>
          <w:b/>
        </w:rPr>
        <w:t>1</w:t>
      </w:r>
      <w:r>
        <w:rPr>
          <w:b/>
        </w:rPr>
        <w:t xml:space="preserve">. </w:t>
      </w:r>
      <w:r w:rsidR="00E9687F">
        <w:rPr>
          <w:b/>
        </w:rPr>
        <w:t>märts</w:t>
      </w:r>
      <w:r w:rsidR="00B73D43">
        <w:rPr>
          <w:b/>
        </w:rPr>
        <w:t xml:space="preserve"> 2018</w:t>
      </w:r>
    </w:p>
    <w:p w:rsidR="00D07A88" w:rsidRDefault="007C2026" w:rsidP="00546C7D">
      <w:pPr>
        <w:jc w:val="both"/>
      </w:pPr>
      <w:r>
        <w:t>Teaduskohvikus osales 56</w:t>
      </w:r>
      <w:r w:rsidR="00D07A88">
        <w:t xml:space="preserve"> üliõpila</w:t>
      </w:r>
      <w:r>
        <w:t>st erinevatel õppekavadelt ja 15</w:t>
      </w:r>
      <w:r w:rsidR="00D07A88">
        <w:t xml:space="preserve"> õppejõudu. </w:t>
      </w:r>
    </w:p>
    <w:p w:rsidR="00546C7D" w:rsidRDefault="00546C7D" w:rsidP="00546C7D">
      <w:pPr>
        <w:jc w:val="both"/>
      </w:pPr>
      <w:r>
        <w:t>Teaduskohviku päevakord:</w:t>
      </w:r>
    </w:p>
    <w:p w:rsidR="00902157" w:rsidRDefault="00C46764" w:rsidP="005B6287">
      <w:pPr>
        <w:pStyle w:val="Loendilik"/>
        <w:numPr>
          <w:ilvl w:val="0"/>
          <w:numId w:val="1"/>
        </w:numPr>
        <w:jc w:val="both"/>
      </w:pPr>
      <w:r>
        <w:t>Õppekavades planeeritavate rakendusuuringute tutvustus</w:t>
      </w:r>
      <w:r w:rsidR="00CC2600">
        <w:t xml:space="preserve">. Ämmaemanda õppekava, tegevusteraapia õppekava ja </w:t>
      </w:r>
      <w:proofErr w:type="spellStart"/>
      <w:r w:rsidR="00CC2600">
        <w:t>tervisedendus</w:t>
      </w:r>
      <w:r w:rsidR="00235B0A">
        <w:t>e</w:t>
      </w:r>
      <w:proofErr w:type="spellEnd"/>
      <w:r w:rsidR="00CC2600">
        <w:t xml:space="preserve"> õppekava </w:t>
      </w:r>
      <w:r w:rsidR="00902157">
        <w:t xml:space="preserve">õppejõud andsid ülevaate käimasolevatest ja planeeritavatest rakendusuuringutest. </w:t>
      </w:r>
    </w:p>
    <w:p w:rsidR="00C46764" w:rsidRDefault="00C46764" w:rsidP="00902157">
      <w:pPr>
        <w:pStyle w:val="Loendilik"/>
        <w:numPr>
          <w:ilvl w:val="0"/>
          <w:numId w:val="1"/>
        </w:numPr>
      </w:pPr>
      <w:r>
        <w:t>Interdistsiplinaarsete uurimistööde tegemise võimalused õppetoolide vahel</w:t>
      </w:r>
      <w:r w:rsidR="00902157">
        <w:t xml:space="preserve">. </w:t>
      </w:r>
      <w:r w:rsidR="00902157" w:rsidRPr="00902157">
        <w:t xml:space="preserve">Räägiti mitme eriala vahelistest koostöö võimalustest rakendusuuringute kaudu. </w:t>
      </w:r>
      <w:r w:rsidR="00902157">
        <w:t>Kutsuti teisi õppetoole ja üliõpilasi tegema koostööd uute ühiste uuringute loomiseks.</w:t>
      </w:r>
    </w:p>
    <w:p w:rsidR="00C46764" w:rsidRDefault="00C46764" w:rsidP="00902157">
      <w:pPr>
        <w:pStyle w:val="Loendilik"/>
        <w:numPr>
          <w:ilvl w:val="0"/>
          <w:numId w:val="1"/>
        </w:numPr>
        <w:jc w:val="both"/>
      </w:pPr>
      <w:r>
        <w:t>Nutikate lõputööde koostamisest, juhendamisest ja hindamisest</w:t>
      </w:r>
      <w:r w:rsidR="00902157">
        <w:t>. Üliõpilased rühmatööna andsid sisendit ä</w:t>
      </w:r>
      <w:r w:rsidR="00902157" w:rsidRPr="00902157">
        <w:t xml:space="preserve">mmaemanda õppekava, tegevusteraapia õppekava ja </w:t>
      </w:r>
      <w:proofErr w:type="spellStart"/>
      <w:r w:rsidR="00902157" w:rsidRPr="00902157">
        <w:t>tervisedendus</w:t>
      </w:r>
      <w:proofErr w:type="spellEnd"/>
      <w:r w:rsidR="00902157" w:rsidRPr="00902157">
        <w:t xml:space="preserve"> õppekava</w:t>
      </w:r>
      <w:r w:rsidR="00902157">
        <w:t xml:space="preserve"> uuringusuundade kaudu nutikate lõputööde  koostamiseks. Üliõpilased pakkusid võimalikke teemasid nii eriala siseselt kui ka õppekavade vahel.</w:t>
      </w:r>
    </w:p>
    <w:p w:rsidR="00C46764" w:rsidRDefault="00C46764" w:rsidP="00902157">
      <w:pPr>
        <w:pStyle w:val="Loendilik"/>
        <w:numPr>
          <w:ilvl w:val="0"/>
          <w:numId w:val="1"/>
        </w:numPr>
        <w:jc w:val="both"/>
      </w:pPr>
      <w:r>
        <w:t>Ühine arutelu interdistsiplinaarsete uurimistööde teemal</w:t>
      </w:r>
      <w:r w:rsidR="00902157">
        <w:t xml:space="preserve">. </w:t>
      </w:r>
      <w:r w:rsidR="00235B0A">
        <w:t>Kohal olnud</w:t>
      </w:r>
      <w:r w:rsidR="00902157" w:rsidRPr="00902157">
        <w:t xml:space="preserve"> õppekavade õppejõudude ja üliõpilastega arut</w:t>
      </w:r>
      <w:r w:rsidR="00235B0A">
        <w:t>leti võimalike koostöö</w:t>
      </w:r>
      <w:r w:rsidR="00902157" w:rsidRPr="00902157">
        <w:t xml:space="preserve"> teemade üle ning teiste õppekavade uuringutega liitumise võimalustest.</w:t>
      </w:r>
    </w:p>
    <w:p w:rsidR="00CC2600" w:rsidRPr="00CC2600" w:rsidRDefault="00C46764" w:rsidP="00CC2600">
      <w:pPr>
        <w:pStyle w:val="Loendilik"/>
        <w:numPr>
          <w:ilvl w:val="0"/>
          <w:numId w:val="1"/>
        </w:numPr>
      </w:pPr>
      <w:r>
        <w:t>Küsitlus nutikate lõputööde kontseptsiooni kohta</w:t>
      </w:r>
      <w:r w:rsidR="00CC2600">
        <w:t>. Ankeedi täitis 49</w:t>
      </w:r>
      <w:r w:rsidR="00CC2600" w:rsidRPr="00CC2600">
        <w:t xml:space="preserve"> üliõpilast. Järgnevates teaduskohvikutes kogutud ankeetidega koos esitatakse tulemustest analüüs ja viiakse sisse täiendused „nutikate“ lõputööde kontseptsiooni. </w:t>
      </w:r>
    </w:p>
    <w:p w:rsidR="00C46764" w:rsidRPr="00841422" w:rsidRDefault="00C46764" w:rsidP="00CC2600">
      <w:pPr>
        <w:pStyle w:val="Loendilik"/>
        <w:jc w:val="both"/>
      </w:pPr>
    </w:p>
    <w:sectPr w:rsidR="00C46764" w:rsidRPr="0084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082A"/>
    <w:multiLevelType w:val="hybridMultilevel"/>
    <w:tmpl w:val="C3564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665DD"/>
    <w:multiLevelType w:val="hybridMultilevel"/>
    <w:tmpl w:val="1D0E1B76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7D"/>
    <w:rsid w:val="000F3B11"/>
    <w:rsid w:val="0013732A"/>
    <w:rsid w:val="00235B0A"/>
    <w:rsid w:val="00286651"/>
    <w:rsid w:val="003034EE"/>
    <w:rsid w:val="004C572D"/>
    <w:rsid w:val="00523881"/>
    <w:rsid w:val="0053084F"/>
    <w:rsid w:val="00546C7D"/>
    <w:rsid w:val="0057414F"/>
    <w:rsid w:val="007C2026"/>
    <w:rsid w:val="007D4A97"/>
    <w:rsid w:val="008D43F2"/>
    <w:rsid w:val="00902157"/>
    <w:rsid w:val="009E36C2"/>
    <w:rsid w:val="00B3761A"/>
    <w:rsid w:val="00B73D43"/>
    <w:rsid w:val="00C46764"/>
    <w:rsid w:val="00CC2600"/>
    <w:rsid w:val="00D07A88"/>
    <w:rsid w:val="00D476F9"/>
    <w:rsid w:val="00DC3DD9"/>
    <w:rsid w:val="00E53120"/>
    <w:rsid w:val="00E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66B51-66D8-4593-9C1D-31CF649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C7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54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6C7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546C7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46C7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46C7D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6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urve</dc:creator>
  <cp:lastModifiedBy>Piret Gilden</cp:lastModifiedBy>
  <cp:revision>2</cp:revision>
  <dcterms:created xsi:type="dcterms:W3CDTF">2018-03-19T10:08:00Z</dcterms:created>
  <dcterms:modified xsi:type="dcterms:W3CDTF">2018-03-19T10:08:00Z</dcterms:modified>
</cp:coreProperties>
</file>