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36A0F" w14:textId="77777777" w:rsidR="00A01E3A" w:rsidRDefault="00A01E3A" w:rsidP="00A01E3A">
      <w:pPr>
        <w:pStyle w:val="Default"/>
      </w:pPr>
      <w:bookmarkStart w:id="0" w:name="_GoBack"/>
      <w:bookmarkEnd w:id="0"/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341AD448" wp14:editId="044EA1A1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 w14:paraId="53F329EF" w14:textId="77777777">
        <w:trPr>
          <w:trHeight w:val="546"/>
        </w:trPr>
        <w:tc>
          <w:tcPr>
            <w:tcW w:w="5121" w:type="dxa"/>
          </w:tcPr>
          <w:p w14:paraId="2F686B8F" w14:textId="77777777" w:rsidR="00415556" w:rsidRPr="00F16D79" w:rsidRDefault="00A01E3A" w:rsidP="00695A8F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</w:t>
            </w:r>
            <w:proofErr w:type="spellStart"/>
            <w:r w:rsidRPr="00F16D79">
              <w:t>is</w:t>
            </w:r>
            <w:proofErr w:type="spellEnd"/>
            <w:r w:rsidRPr="00F16D79">
              <w:t xml:space="preserve"> 2014-2020.4.01.16-0048</w:t>
            </w:r>
            <w:r w:rsidR="00695A8F">
              <w:t>.</w:t>
            </w:r>
          </w:p>
        </w:tc>
      </w:tr>
    </w:tbl>
    <w:p w14:paraId="329CAB20" w14:textId="77777777" w:rsidR="00695A8F" w:rsidRDefault="00695A8F" w:rsidP="004D618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F5DBEFF" w14:textId="77777777" w:rsidR="001E117B" w:rsidRPr="00282881" w:rsidRDefault="001E117B" w:rsidP="004D618F">
      <w:pPr>
        <w:spacing w:after="0"/>
        <w:jc w:val="both"/>
        <w:rPr>
          <w:rFonts w:ascii="Calibri" w:eastAsia="Times New Roman" w:hAnsi="Calibri" w:cs="Calibri"/>
          <w:b/>
          <w:color w:val="0070C0"/>
          <w:sz w:val="24"/>
          <w:szCs w:val="24"/>
        </w:rPr>
      </w:pPr>
      <w:r w:rsidRPr="00282881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Kõrgkooli õppehoone majatiibade ühendamine (Tervise </w:t>
      </w:r>
      <w:proofErr w:type="spellStart"/>
      <w:r w:rsidRPr="00282881">
        <w:rPr>
          <w:rFonts w:ascii="Calibri" w:hAnsi="Calibri" w:cs="Calibri"/>
          <w:sz w:val="24"/>
          <w:szCs w:val="24"/>
        </w:rPr>
        <w:t>tehnosahver</w:t>
      </w:r>
      <w:proofErr w:type="spellEnd"/>
      <w:r w:rsidRPr="00282881">
        <w:rPr>
          <w:rFonts w:ascii="Calibri" w:hAnsi="Calibri" w:cs="Calibri"/>
          <w:sz w:val="24"/>
          <w:szCs w:val="24"/>
        </w:rPr>
        <w:t xml:space="preserve">) - sisutegevused" </w:t>
      </w:r>
      <w:r w:rsidRPr="00282881">
        <w:rPr>
          <w:rFonts w:ascii="Calibri" w:hAnsi="Calibri" w:cs="Calibri"/>
          <w:b/>
          <w:color w:val="0070C0"/>
          <w:sz w:val="24"/>
          <w:szCs w:val="24"/>
        </w:rPr>
        <w:t xml:space="preserve">tegevus </w:t>
      </w:r>
      <w:r w:rsidR="00330826" w:rsidRPr="00282881">
        <w:rPr>
          <w:rFonts w:ascii="Calibri" w:hAnsi="Calibri" w:cs="Calibri"/>
          <w:b/>
          <w:color w:val="0070C0"/>
          <w:sz w:val="24"/>
          <w:szCs w:val="24"/>
        </w:rPr>
        <w:t>9</w:t>
      </w:r>
      <w:r w:rsidR="00E87A5B" w:rsidRPr="00282881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  <w:r w:rsidR="00282881" w:rsidRPr="00282881">
        <w:rPr>
          <w:b/>
          <w:color w:val="0070C0"/>
          <w:sz w:val="24"/>
          <w:szCs w:val="24"/>
        </w:rPr>
        <w:t>Rahvusvahelise konkurentsivõime tõstmisele suunatud tegevused: inglisekeelsete õppekavade ühisosade loomine ja farmatseudi rakenduskõrgharidusõppe õppekava loomine</w:t>
      </w:r>
      <w:r w:rsidR="00E87A5B" w:rsidRPr="00282881">
        <w:rPr>
          <w:rFonts w:ascii="Calibri" w:hAnsi="Calibri" w:cs="Calibri"/>
          <w:b/>
          <w:color w:val="0070C0"/>
          <w:sz w:val="24"/>
          <w:szCs w:val="24"/>
        </w:rPr>
        <w:t>.</w:t>
      </w:r>
    </w:p>
    <w:p w14:paraId="0A750459" w14:textId="77777777" w:rsidR="001E117B" w:rsidRPr="00282881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14:paraId="4634774A" w14:textId="77777777" w:rsidR="00280DCF" w:rsidRPr="00282881" w:rsidRDefault="00E87A5B" w:rsidP="00280DCF">
      <w:pPr>
        <w:rPr>
          <w:sz w:val="24"/>
          <w:szCs w:val="24"/>
        </w:rPr>
      </w:pPr>
      <w:r w:rsidRPr="00282881">
        <w:rPr>
          <w:rFonts w:eastAsia="Times New Roman" w:cstheme="minorHAnsi"/>
          <w:sz w:val="24"/>
          <w:szCs w:val="24"/>
          <w:shd w:val="clear" w:color="auto" w:fill="FFFFFF"/>
        </w:rPr>
        <w:t xml:space="preserve">Tegevuse </w:t>
      </w:r>
      <w:r w:rsidR="00695A8F" w:rsidRPr="00282881">
        <w:rPr>
          <w:rFonts w:eastAsia="Times New Roman" w:cstheme="minorHAnsi"/>
          <w:sz w:val="24"/>
          <w:szCs w:val="24"/>
          <w:shd w:val="clear" w:color="auto" w:fill="FFFFFF"/>
        </w:rPr>
        <w:t>9</w:t>
      </w:r>
      <w:r w:rsidRPr="00282881">
        <w:rPr>
          <w:rFonts w:eastAsia="Times New Roman" w:cstheme="minorHAnsi"/>
          <w:sz w:val="24"/>
          <w:szCs w:val="24"/>
          <w:shd w:val="clear" w:color="auto" w:fill="FFFFFF"/>
        </w:rPr>
        <w:t xml:space="preserve"> periood </w:t>
      </w:r>
      <w:r w:rsidR="00282881" w:rsidRPr="00282881">
        <w:rPr>
          <w:sz w:val="24"/>
          <w:szCs w:val="24"/>
        </w:rPr>
        <w:t>01.05.2017-30.09.2020</w:t>
      </w:r>
    </w:p>
    <w:p w14:paraId="65D12B1F" w14:textId="77777777" w:rsidR="00E87A5B" w:rsidRPr="00E87A5B" w:rsidRDefault="00E87A5B" w:rsidP="00280DCF">
      <w:pPr>
        <w:rPr>
          <w:sz w:val="24"/>
          <w:szCs w:val="24"/>
        </w:rPr>
      </w:pPr>
    </w:p>
    <w:p w14:paraId="24702AEA" w14:textId="77777777" w:rsidR="00E87A5B" w:rsidRPr="00E87A5B" w:rsidRDefault="00E87A5B" w:rsidP="00E87A5B">
      <w:pPr>
        <w:jc w:val="center"/>
        <w:rPr>
          <w:rFonts w:eastAsia="Times New Roman" w:cstheme="minorHAnsi"/>
          <w:b/>
          <w:sz w:val="28"/>
          <w:szCs w:val="28"/>
          <w:shd w:val="clear" w:color="auto" w:fill="FFFFFF"/>
        </w:rPr>
      </w:pPr>
      <w:r w:rsidRPr="00E87A5B">
        <w:rPr>
          <w:b/>
          <w:sz w:val="28"/>
          <w:szCs w:val="28"/>
        </w:rPr>
        <w:t xml:space="preserve">2018. </w:t>
      </w:r>
      <w:r w:rsidR="002377B9">
        <w:rPr>
          <w:b/>
          <w:sz w:val="28"/>
          <w:szCs w:val="28"/>
        </w:rPr>
        <w:t>tegevuste aruanne</w:t>
      </w:r>
    </w:p>
    <w:p w14:paraId="7E2B2700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="Calibri" w:hAnsi="Calibri"/>
        </w:rPr>
      </w:pPr>
      <w:r>
        <w:rPr>
          <w:rFonts w:ascii="Calibri" w:hAnsi="Calibri"/>
        </w:rPr>
        <w:t>I kvartal</w:t>
      </w:r>
      <w:r>
        <w:rPr>
          <w:rFonts w:ascii="Calibri" w:hAnsi="Calibri"/>
        </w:rPr>
        <w:tab/>
        <w:t xml:space="preserve">Jaanuar- veebruar 2018 – kirjeldatud on III mooduli õpiväljundid, koostatud aineprogrammid. </w:t>
      </w:r>
      <w:r w:rsidR="00DD5A8A">
        <w:rPr>
          <w:rFonts w:ascii="Calibri" w:hAnsi="Calibri"/>
        </w:rPr>
        <w:t>- teostatud täismahus.</w:t>
      </w:r>
    </w:p>
    <w:p w14:paraId="58841C97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/>
        <w:jc w:val="both"/>
        <w:rPr>
          <w:rFonts w:ascii="Calibri" w:hAnsi="Calibri"/>
        </w:rPr>
      </w:pPr>
      <w:r>
        <w:rPr>
          <w:rFonts w:ascii="Calibri" w:hAnsi="Calibri"/>
        </w:rPr>
        <w:t>Märts-aprill 2018 – kirjeldatud on IV-VI mooduli õpiväljundid, koostatud aineprogrammid.</w:t>
      </w:r>
      <w:r w:rsidR="00DD5A8A" w:rsidRPr="00DD5A8A">
        <w:rPr>
          <w:rFonts w:ascii="Calibri" w:hAnsi="Calibri"/>
        </w:rPr>
        <w:t xml:space="preserve"> </w:t>
      </w:r>
      <w:r w:rsidR="00DD5A8A">
        <w:rPr>
          <w:rFonts w:ascii="Calibri" w:hAnsi="Calibri"/>
        </w:rPr>
        <w:t>- teostatud täismahus.</w:t>
      </w:r>
    </w:p>
    <w:p w14:paraId="5F49B4C8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="Calibri" w:hAnsi="Calibri"/>
        </w:rPr>
      </w:pPr>
    </w:p>
    <w:p w14:paraId="29A93406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="Calibri" w:hAnsi="Calibri"/>
        </w:rPr>
      </w:pPr>
      <w:r>
        <w:rPr>
          <w:rFonts w:ascii="Calibri" w:hAnsi="Calibri"/>
        </w:rPr>
        <w:t>II kvartal</w:t>
      </w:r>
      <w:r>
        <w:rPr>
          <w:rFonts w:ascii="Calibri" w:hAnsi="Calibri"/>
        </w:rPr>
        <w:tab/>
        <w:t xml:space="preserve">Märts-aprill 2018 – kirjeldatud on IV-VI mooduli õpiväljundid, koostatud aineprogrammid. </w:t>
      </w:r>
      <w:r w:rsidR="00DD5A8A">
        <w:rPr>
          <w:rFonts w:ascii="Calibri" w:hAnsi="Calibri"/>
        </w:rPr>
        <w:t>- teostatud täismahus.</w:t>
      </w:r>
    </w:p>
    <w:p w14:paraId="5B3D9C13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/>
        <w:jc w:val="both"/>
        <w:rPr>
          <w:rFonts w:ascii="Calibri" w:hAnsi="Calibri"/>
        </w:rPr>
      </w:pPr>
      <w:r>
        <w:rPr>
          <w:rFonts w:ascii="Calibri" w:hAnsi="Calibri"/>
        </w:rPr>
        <w:t>Mai-juuni 2018 – kirjeldatud on VII-VIII  mooduli õpiväljundid, koostatud aineprogrammid.</w:t>
      </w:r>
      <w:r w:rsidR="00DD5A8A" w:rsidRPr="00DD5A8A">
        <w:rPr>
          <w:rFonts w:ascii="Calibri" w:hAnsi="Calibri"/>
        </w:rPr>
        <w:t xml:space="preserve"> </w:t>
      </w:r>
      <w:r w:rsidR="00DD5A8A">
        <w:rPr>
          <w:rFonts w:ascii="Calibri" w:hAnsi="Calibri"/>
        </w:rPr>
        <w:t>- teostatud täismahus.</w:t>
      </w:r>
    </w:p>
    <w:p w14:paraId="65997332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</w:p>
    <w:p w14:paraId="4AE52D64" w14:textId="77777777" w:rsidR="00FA43A3" w:rsidRPr="00FA43A3" w:rsidRDefault="00282881" w:rsidP="00DD5A8A">
      <w:pPr>
        <w:pStyle w:val="Loendilik"/>
        <w:numPr>
          <w:ilvl w:val="0"/>
          <w:numId w:val="16"/>
        </w:numPr>
      </w:pPr>
      <w:r>
        <w:rPr>
          <w:rFonts w:cstheme="minorHAnsi"/>
        </w:rPr>
        <w:t>III kvartal</w:t>
      </w:r>
      <w:r>
        <w:rPr>
          <w:rFonts w:cstheme="minorHAnsi"/>
        </w:rPr>
        <w:tab/>
        <w:t>Juuli-august 2018-  konsultatsioonid tööandjatega (Eesti Farmatseutide Liit, Eesti Apteekide Ühendus) õppekava sisu ja õppemeetodite osas. Konsultatsioonid õppekava sisu ja ülesehituse osas väliseksperdiga. Õppematerjalide ja e-kursuste loomise planeerimine koostöös õppejõududega.</w:t>
      </w:r>
      <w:r w:rsidR="00DD5A8A" w:rsidRPr="00DD5A8A">
        <w:rPr>
          <w:rFonts w:ascii="Calibri" w:hAnsi="Calibri"/>
        </w:rPr>
        <w:t xml:space="preserve"> </w:t>
      </w:r>
    </w:p>
    <w:p w14:paraId="550B2234" w14:textId="77777777" w:rsidR="00DD5A8A" w:rsidRDefault="00DD5A8A" w:rsidP="00FA43A3">
      <w:pPr>
        <w:ind w:left="720"/>
      </w:pPr>
      <w:r>
        <w:t xml:space="preserve">Farmatseudi õppekava nõukogu on õppekavaga tutvunud , nõukogu kooseisus on tööandjad, erialaorganisatsioonide esindajad, vilistlased, õppejõud. Koos õppejõududega otsustati </w:t>
      </w:r>
      <w:proofErr w:type="spellStart"/>
      <w:r>
        <w:t>Moodle</w:t>
      </w:r>
      <w:proofErr w:type="spellEnd"/>
      <w:r>
        <w:t xml:space="preserve"> põhistest kursustest inglise keeles ette valmistada sissejuhatus õppimisse, tööohutus ja </w:t>
      </w:r>
      <w:r w:rsidR="00FA43A3">
        <w:t>uurimistöö alused. Alustati välisekspertide otsingut õppekava hindamiseks.</w:t>
      </w:r>
    </w:p>
    <w:p w14:paraId="272C0CAB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</w:p>
    <w:p w14:paraId="5FEEC58D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</w:p>
    <w:p w14:paraId="661D8C5C" w14:textId="77777777" w:rsidR="00282881" w:rsidRDefault="00282881" w:rsidP="00282881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 kvartal</w:t>
      </w:r>
      <w:r>
        <w:rPr>
          <w:rFonts w:asciiTheme="minorHAnsi" w:hAnsiTheme="minorHAnsi" w:cstheme="minorHAnsi"/>
        </w:rPr>
        <w:tab/>
        <w:t xml:space="preserve">September-detsember 2018-  Konsultatsioonides kokku lepitud muudatuste sisse viimine ja sellele järgnev konsultatsioon tööandjatega (Eesti Farmatseutide Liit, Eesti Apteekide Ühendus) õppekava sisu ja õppemeetodite osas. Koostöös õppejõududega õppematerjalide ja e-kursuste loomine. Konsultatsioonides kokku lepitud muudatuste sisse viimine ja  </w:t>
      </w:r>
      <w:proofErr w:type="spellStart"/>
      <w:r>
        <w:rPr>
          <w:rFonts w:asciiTheme="minorHAnsi" w:hAnsiTheme="minorHAnsi" w:cstheme="minorHAnsi"/>
        </w:rPr>
        <w:t>ja</w:t>
      </w:r>
      <w:proofErr w:type="spellEnd"/>
      <w:r>
        <w:rPr>
          <w:rFonts w:asciiTheme="minorHAnsi" w:hAnsiTheme="minorHAnsi" w:cstheme="minorHAnsi"/>
        </w:rPr>
        <w:t xml:space="preserve"> sellele järgnev konsultatsioon </w:t>
      </w:r>
      <w:r>
        <w:rPr>
          <w:rFonts w:asciiTheme="minorHAnsi" w:hAnsiTheme="minorHAnsi" w:cstheme="minorHAnsi"/>
        </w:rPr>
        <w:lastRenderedPageBreak/>
        <w:t>tööandjatega (Eesti Farmatseutide Liit, Eesti Apteekide Ühendus) õppekava sisu ja õppemeetodite osas.</w:t>
      </w:r>
    </w:p>
    <w:p w14:paraId="169E92F8" w14:textId="77777777" w:rsidR="00FA43A3" w:rsidRDefault="00FA43A3" w:rsidP="00FA43A3">
      <w:pPr>
        <w:pStyle w:val="Loendilik"/>
        <w:ind w:left="1416" w:firstLine="4"/>
      </w:pPr>
      <w:r>
        <w:t xml:space="preserve">Kõikide rakenduskõrghariduse õppekavade poolt kasutamiseks on tõlgitud ja kasutusvalmis </w:t>
      </w:r>
      <w:proofErr w:type="spellStart"/>
      <w:r>
        <w:t>Moodle</w:t>
      </w:r>
      <w:proofErr w:type="spellEnd"/>
      <w:r>
        <w:t xml:space="preserve"> kursuse õppematerjalid  ingliskeelses aines Sissejuhatus õppimisse.</w:t>
      </w:r>
    </w:p>
    <w:p w14:paraId="0C428FFE" w14:textId="3BB6C4A9" w:rsidR="00FA43A3" w:rsidRPr="005A554F" w:rsidRDefault="00251B33" w:rsidP="000754CE">
      <w:pPr>
        <w:ind w:firstLine="708"/>
        <w:jc w:val="both"/>
      </w:pPr>
      <w:r>
        <w:t xml:space="preserve">Alustati </w:t>
      </w:r>
      <w:r w:rsidR="00FA43A3">
        <w:t xml:space="preserve"> </w:t>
      </w:r>
      <w:r>
        <w:t>e</w:t>
      </w:r>
      <w:r w:rsidR="00FA43A3" w:rsidRPr="005A554F">
        <w:t xml:space="preserve">kspertide </w:t>
      </w:r>
      <w:r>
        <w:t>otsimist õppekava analüüsiks,</w:t>
      </w:r>
      <w:r w:rsidR="00FA43A3" w:rsidRPr="005A554F">
        <w:t xml:space="preserve"> töörühm </w:t>
      </w:r>
      <w:r>
        <w:t xml:space="preserve">lähtus </w:t>
      </w:r>
      <w:r w:rsidR="00FA43A3" w:rsidRPr="005A554F">
        <w:t>järgmistest kriteeriumitest:</w:t>
      </w:r>
    </w:p>
    <w:p w14:paraId="709AC4FC" w14:textId="77777777" w:rsidR="00FA43A3" w:rsidRPr="005A554F" w:rsidRDefault="00FA43A3" w:rsidP="00FA43A3">
      <w:pPr>
        <w:pStyle w:val="Loendilik"/>
        <w:numPr>
          <w:ilvl w:val="0"/>
          <w:numId w:val="19"/>
        </w:numPr>
        <w:spacing w:after="0" w:line="240" w:lineRule="auto"/>
        <w:jc w:val="both"/>
      </w:pPr>
      <w:r w:rsidRPr="005A554F">
        <w:t>Ekspert omab ülevaadet seni Tallinna Tervishoiu Kõrgkoolis läbi viidavast farmatseudi õppest</w:t>
      </w:r>
    </w:p>
    <w:p w14:paraId="7C83DCD9" w14:textId="77777777" w:rsidR="00FA43A3" w:rsidRPr="005A554F" w:rsidRDefault="00FA43A3" w:rsidP="00FA43A3">
      <w:pPr>
        <w:pStyle w:val="Loendilik"/>
        <w:numPr>
          <w:ilvl w:val="0"/>
          <w:numId w:val="19"/>
        </w:numPr>
        <w:spacing w:after="0" w:line="240" w:lineRule="auto"/>
        <w:jc w:val="both"/>
      </w:pPr>
      <w:r w:rsidRPr="005A554F">
        <w:t xml:space="preserve"> Ekspert omab doktorikraadi farmaatsias</w:t>
      </w:r>
    </w:p>
    <w:p w14:paraId="69BC60D9" w14:textId="3E4AA8B7" w:rsidR="00FA43A3" w:rsidRDefault="00FA43A3" w:rsidP="00FA43A3">
      <w:pPr>
        <w:pStyle w:val="Loendilik"/>
        <w:numPr>
          <w:ilvl w:val="0"/>
          <w:numId w:val="19"/>
        </w:numPr>
        <w:spacing w:after="0" w:line="240" w:lineRule="auto"/>
        <w:jc w:val="both"/>
      </w:pPr>
      <w:r w:rsidRPr="005A554F">
        <w:t>Ekspert on oma ala tunnustatud spetsialist</w:t>
      </w:r>
    </w:p>
    <w:p w14:paraId="062206F0" w14:textId="506AC3C0" w:rsidR="00251B33" w:rsidRPr="004B306D" w:rsidRDefault="00251B33" w:rsidP="00251B33">
      <w:pPr>
        <w:pStyle w:val="Loendilik"/>
        <w:spacing w:after="0" w:line="240" w:lineRule="auto"/>
        <w:jc w:val="both"/>
      </w:pPr>
      <w:r>
        <w:t xml:space="preserve">Kõikidele </w:t>
      </w:r>
      <w:r w:rsidR="00FA43A3" w:rsidRPr="005A554F">
        <w:t xml:space="preserve"> kandidaa</w:t>
      </w:r>
      <w:r>
        <w:t xml:space="preserve">tidele </w:t>
      </w:r>
      <w:r w:rsidRPr="005A554F">
        <w:t xml:space="preserve">Shane P. Desselle, </w:t>
      </w:r>
      <w:proofErr w:type="spellStart"/>
      <w:r w:rsidRPr="005A554F">
        <w:t>RPh</w:t>
      </w:r>
      <w:proofErr w:type="spellEnd"/>
      <w:r w:rsidRPr="005A554F">
        <w:t xml:space="preserve">, PhD, </w:t>
      </w:r>
      <w:proofErr w:type="spellStart"/>
      <w:r w:rsidRPr="005A554F">
        <w:t>FAPhA</w:t>
      </w:r>
      <w:proofErr w:type="spellEnd"/>
      <w:r>
        <w:t xml:space="preserve">, </w:t>
      </w:r>
      <w:r w:rsidRPr="00251B33">
        <w:rPr>
          <w:bCs/>
          <w:kern w:val="36"/>
        </w:rPr>
        <w:t xml:space="preserve">Lars </w:t>
      </w:r>
      <w:proofErr w:type="spellStart"/>
      <w:r w:rsidRPr="00251B33">
        <w:rPr>
          <w:bCs/>
          <w:kern w:val="36"/>
        </w:rPr>
        <w:t>Bohlin</w:t>
      </w:r>
      <w:proofErr w:type="spellEnd"/>
      <w:r w:rsidRPr="00251B33">
        <w:rPr>
          <w:bCs/>
          <w:kern w:val="36"/>
        </w:rPr>
        <w:t xml:space="preserve"> </w:t>
      </w:r>
      <w:proofErr w:type="spellStart"/>
      <w:r w:rsidRPr="00251B33">
        <w:rPr>
          <w:bCs/>
          <w:kern w:val="36"/>
        </w:rPr>
        <w:t>Ph.D</w:t>
      </w:r>
      <w:proofErr w:type="spellEnd"/>
      <w:r w:rsidRPr="00251B33">
        <w:rPr>
          <w:bCs/>
          <w:kern w:val="36"/>
        </w:rPr>
        <w:t>.(</w:t>
      </w:r>
      <w:proofErr w:type="spellStart"/>
      <w:r w:rsidRPr="00251B33">
        <w:rPr>
          <w:bCs/>
          <w:kern w:val="36"/>
        </w:rPr>
        <w:t>Pharm</w:t>
      </w:r>
      <w:proofErr w:type="spellEnd"/>
      <w:r w:rsidRPr="00251B33">
        <w:rPr>
          <w:bCs/>
          <w:kern w:val="36"/>
        </w:rPr>
        <w:t>)</w:t>
      </w:r>
      <w:r>
        <w:rPr>
          <w:bCs/>
          <w:kern w:val="36"/>
        </w:rPr>
        <w:t xml:space="preserve">, </w:t>
      </w:r>
      <w:proofErr w:type="spellStart"/>
      <w:r w:rsidRPr="005A554F">
        <w:t>Natia</w:t>
      </w:r>
      <w:proofErr w:type="spellEnd"/>
      <w:r w:rsidRPr="005A554F">
        <w:t xml:space="preserve"> </w:t>
      </w:r>
      <w:proofErr w:type="spellStart"/>
      <w:r w:rsidRPr="005A554F">
        <w:t>Kvizhinadze</w:t>
      </w:r>
      <w:proofErr w:type="spellEnd"/>
      <w:r w:rsidRPr="005A554F">
        <w:t xml:space="preserve"> M.D., </w:t>
      </w:r>
      <w:proofErr w:type="spellStart"/>
      <w:r w:rsidRPr="005A554F">
        <w:t>Ph,D</w:t>
      </w:r>
      <w:proofErr w:type="spellEnd"/>
      <w:r w:rsidRPr="005A554F">
        <w:t xml:space="preserve"> </w:t>
      </w:r>
      <w:r>
        <w:t xml:space="preserve"> ja </w:t>
      </w:r>
      <w:proofErr w:type="spellStart"/>
      <w:r w:rsidRPr="00251B33">
        <w:rPr>
          <w:bCs/>
        </w:rPr>
        <w:t>Angelo</w:t>
      </w:r>
      <w:proofErr w:type="spellEnd"/>
      <w:r w:rsidRPr="00251B33">
        <w:rPr>
          <w:bCs/>
        </w:rPr>
        <w:t xml:space="preserve"> Miguel </w:t>
      </w:r>
      <w:proofErr w:type="spellStart"/>
      <w:r w:rsidRPr="00251B33">
        <w:rPr>
          <w:bCs/>
        </w:rPr>
        <w:t>Cardoso</w:t>
      </w:r>
      <w:proofErr w:type="spellEnd"/>
      <w:r w:rsidRPr="00251B33">
        <w:rPr>
          <w:bCs/>
        </w:rPr>
        <w:t xml:space="preserve"> </w:t>
      </w:r>
      <w:proofErr w:type="spellStart"/>
      <w:r w:rsidRPr="00251B33">
        <w:rPr>
          <w:bCs/>
        </w:rPr>
        <w:t>Jesus</w:t>
      </w:r>
      <w:proofErr w:type="spellEnd"/>
      <w:r w:rsidRPr="00251B33">
        <w:rPr>
          <w:color w:val="000000"/>
        </w:rPr>
        <w:t>, </w:t>
      </w:r>
      <w:proofErr w:type="spellStart"/>
      <w:r w:rsidRPr="00251B33">
        <w:rPr>
          <w:bCs/>
          <w:color w:val="000000"/>
        </w:rPr>
        <w:t>BPharm</w:t>
      </w:r>
      <w:proofErr w:type="spellEnd"/>
      <w:r w:rsidRPr="00251B33">
        <w:rPr>
          <w:bCs/>
          <w:color w:val="000000"/>
        </w:rPr>
        <w:t>, PhD</w:t>
      </w:r>
    </w:p>
    <w:p w14:paraId="0783974D" w14:textId="77777777" w:rsidR="00251B33" w:rsidRDefault="00FA43A3" w:rsidP="000754CE">
      <w:pPr>
        <w:pStyle w:val="Loendilik"/>
        <w:jc w:val="both"/>
        <w:rPr>
          <w:bCs/>
        </w:rPr>
      </w:pPr>
      <w:r w:rsidRPr="005A554F">
        <w:t xml:space="preserve"> saadeti isiklik pöördumine, millele saadi vastus kolmelt võimalikult eksperdilt (ka korduskirjale ei tulnud vastust  </w:t>
      </w:r>
      <w:r w:rsidRPr="00FA43A3">
        <w:rPr>
          <w:bCs/>
          <w:kern w:val="36"/>
        </w:rPr>
        <w:t xml:space="preserve">Lars </w:t>
      </w:r>
      <w:proofErr w:type="spellStart"/>
      <w:r w:rsidRPr="00FA43A3">
        <w:rPr>
          <w:bCs/>
          <w:kern w:val="36"/>
        </w:rPr>
        <w:t>Bohlinilt</w:t>
      </w:r>
      <w:proofErr w:type="spellEnd"/>
      <w:r w:rsidRPr="00FA43A3">
        <w:rPr>
          <w:bCs/>
          <w:kern w:val="36"/>
        </w:rPr>
        <w:t>)</w:t>
      </w:r>
      <w:r w:rsidRPr="005A554F">
        <w:t xml:space="preserve">.  Ühele eksperdile  (Shane P. Desselle ) ei sobinud kahjuks analüüsi koostamise  ajaline piir. </w:t>
      </w:r>
      <w:r>
        <w:t xml:space="preserve">Seega tehti </w:t>
      </w:r>
      <w:r w:rsidR="00251B33">
        <w:t xml:space="preserve">ettepanek </w:t>
      </w:r>
      <w:r w:rsidRPr="005A554F">
        <w:t xml:space="preserve"> ekspertanalüüsi osas </w:t>
      </w:r>
      <w:proofErr w:type="spellStart"/>
      <w:r w:rsidRPr="005A554F">
        <w:t>Natia</w:t>
      </w:r>
      <w:proofErr w:type="spellEnd"/>
      <w:r w:rsidRPr="005A554F">
        <w:t xml:space="preserve"> </w:t>
      </w:r>
      <w:proofErr w:type="spellStart"/>
      <w:r w:rsidRPr="005A554F">
        <w:t>Kvizhinadze</w:t>
      </w:r>
      <w:r w:rsidR="00251B33">
        <w:t>ĺe</w:t>
      </w:r>
      <w:proofErr w:type="spellEnd"/>
      <w:r w:rsidRPr="005A554F">
        <w:t xml:space="preserve"> ja </w:t>
      </w:r>
      <w:proofErr w:type="spellStart"/>
      <w:r w:rsidRPr="00FA43A3">
        <w:rPr>
          <w:bCs/>
        </w:rPr>
        <w:t>Angelo</w:t>
      </w:r>
      <w:proofErr w:type="spellEnd"/>
      <w:r w:rsidRPr="00FA43A3">
        <w:rPr>
          <w:bCs/>
        </w:rPr>
        <w:t xml:space="preserve"> Miguel </w:t>
      </w:r>
      <w:proofErr w:type="spellStart"/>
      <w:r w:rsidRPr="00FA43A3">
        <w:rPr>
          <w:bCs/>
        </w:rPr>
        <w:t>Cardoso</w:t>
      </w:r>
      <w:proofErr w:type="spellEnd"/>
      <w:r w:rsidRPr="00FA43A3">
        <w:rPr>
          <w:bCs/>
        </w:rPr>
        <w:t xml:space="preserve"> </w:t>
      </w:r>
      <w:proofErr w:type="spellStart"/>
      <w:r w:rsidRPr="00FA43A3">
        <w:rPr>
          <w:bCs/>
        </w:rPr>
        <w:t>Jesusí</w:t>
      </w:r>
      <w:r w:rsidR="00251B33">
        <w:rPr>
          <w:bCs/>
        </w:rPr>
        <w:t>le</w:t>
      </w:r>
      <w:proofErr w:type="spellEnd"/>
      <w:r w:rsidRPr="00FA43A3">
        <w:rPr>
          <w:bCs/>
        </w:rPr>
        <w:t>.</w:t>
      </w:r>
    </w:p>
    <w:p w14:paraId="5C78FCFF" w14:textId="0F59143E" w:rsidR="00FA43A3" w:rsidRDefault="00FA43A3" w:rsidP="00251B33">
      <w:pPr>
        <w:pStyle w:val="Loendilik"/>
        <w:jc w:val="both"/>
      </w:pPr>
      <w:r>
        <w:t>Eksperthinnang on mõlemalt eksperdilt saadud 10.jaanuariks 2019</w:t>
      </w:r>
    </w:p>
    <w:p w14:paraId="676A3629" w14:textId="60F990F4" w:rsidR="000754CE" w:rsidRPr="00251B33" w:rsidRDefault="000754CE" w:rsidP="00251B33">
      <w:pPr>
        <w:pStyle w:val="Loendilik"/>
        <w:jc w:val="both"/>
        <w:rPr>
          <w:bCs/>
        </w:rPr>
      </w:pPr>
      <w:r>
        <w:rPr>
          <w:bCs/>
        </w:rPr>
        <w:t xml:space="preserve">Järgmisesse aastasse lükkub tööohutuse ja uurimistööde aluste </w:t>
      </w:r>
      <w:proofErr w:type="spellStart"/>
      <w:r>
        <w:rPr>
          <w:bCs/>
        </w:rPr>
        <w:t>Moodle</w:t>
      </w:r>
      <w:proofErr w:type="spellEnd"/>
      <w:r>
        <w:rPr>
          <w:bCs/>
        </w:rPr>
        <w:t xml:space="preserve"> kursuste ülesehitus ja tõlkimine. </w:t>
      </w:r>
    </w:p>
    <w:p w14:paraId="288EB8BA" w14:textId="77777777" w:rsidR="00FA43A3" w:rsidRPr="000701A6" w:rsidRDefault="00FA43A3" w:rsidP="00FA43A3">
      <w:pPr>
        <w:pStyle w:val="Loendilik"/>
      </w:pPr>
    </w:p>
    <w:p w14:paraId="0651753D" w14:textId="77777777" w:rsidR="00FA43A3" w:rsidRDefault="00FA43A3" w:rsidP="00282881">
      <w:pPr>
        <w:pStyle w:val="Normaallaadveeb"/>
        <w:shd w:val="clear" w:color="auto" w:fill="FFFFFF"/>
        <w:spacing w:before="0" w:beforeAutospacing="0" w:after="0" w:afterAutospacing="0"/>
        <w:ind w:left="1224" w:hanging="1224"/>
        <w:jc w:val="both"/>
        <w:rPr>
          <w:rFonts w:asciiTheme="minorHAnsi" w:hAnsiTheme="minorHAnsi" w:cstheme="minorHAnsi"/>
        </w:rPr>
      </w:pPr>
    </w:p>
    <w:p w14:paraId="7E0B6B70" w14:textId="77777777" w:rsidR="00282881" w:rsidRDefault="00282881" w:rsidP="00282881">
      <w:pPr>
        <w:jc w:val="both"/>
        <w:rPr>
          <w:sz w:val="24"/>
          <w:szCs w:val="24"/>
        </w:rPr>
      </w:pPr>
    </w:p>
    <w:p w14:paraId="1725B66E" w14:textId="77777777" w:rsidR="00282881" w:rsidRDefault="00282881" w:rsidP="002828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Lilian Ruuben</w:t>
      </w:r>
    </w:p>
    <w:p w14:paraId="1CD44E7D" w14:textId="77777777" w:rsidR="00282881" w:rsidRDefault="00282881" w:rsidP="002828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Töörühma juht</w:t>
      </w:r>
    </w:p>
    <w:p w14:paraId="17D3D18D" w14:textId="77777777" w:rsidR="003263D3" w:rsidRPr="003263D3" w:rsidRDefault="003263D3" w:rsidP="00282881">
      <w:pPr>
        <w:jc w:val="both"/>
        <w:rPr>
          <w:sz w:val="24"/>
          <w:szCs w:val="24"/>
        </w:rPr>
      </w:pPr>
    </w:p>
    <w:sectPr w:rsidR="003263D3" w:rsidRPr="0032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93F"/>
    <w:multiLevelType w:val="hybridMultilevel"/>
    <w:tmpl w:val="968E4C26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0F4E5287"/>
    <w:multiLevelType w:val="hybridMultilevel"/>
    <w:tmpl w:val="E5B28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6" w15:restartNumberingAfterBreak="0">
    <w:nsid w:val="268A338A"/>
    <w:multiLevelType w:val="hybridMultilevel"/>
    <w:tmpl w:val="D1D8FE3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FF44CA"/>
    <w:multiLevelType w:val="hybridMultilevel"/>
    <w:tmpl w:val="7004AEC4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9EF5C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B708F"/>
    <w:multiLevelType w:val="hybridMultilevel"/>
    <w:tmpl w:val="E5B28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754DB"/>
    <w:multiLevelType w:val="hybridMultilevel"/>
    <w:tmpl w:val="A932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70AC4"/>
    <w:multiLevelType w:val="hybridMultilevel"/>
    <w:tmpl w:val="E5B28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8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3"/>
  </w:num>
  <w:num w:numId="5">
    <w:abstractNumId w:val="17"/>
  </w:num>
  <w:num w:numId="6">
    <w:abstractNumId w:val="5"/>
  </w:num>
  <w:num w:numId="7">
    <w:abstractNumId w:val="0"/>
  </w:num>
  <w:num w:numId="8">
    <w:abstractNumId w:val="13"/>
  </w:num>
  <w:num w:numId="9">
    <w:abstractNumId w:val="2"/>
  </w:num>
  <w:num w:numId="10">
    <w:abstractNumId w:val="15"/>
  </w:num>
  <w:num w:numId="11">
    <w:abstractNumId w:val="14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4"/>
  </w:num>
  <w:num w:numId="17">
    <w:abstractNumId w:val="9"/>
  </w:num>
  <w:num w:numId="18">
    <w:abstractNumId w:val="16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EC"/>
    <w:rsid w:val="0007266F"/>
    <w:rsid w:val="000754CE"/>
    <w:rsid w:val="00080321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377B9"/>
    <w:rsid w:val="00251B33"/>
    <w:rsid w:val="00280DCF"/>
    <w:rsid w:val="00282881"/>
    <w:rsid w:val="002A43F7"/>
    <w:rsid w:val="002B6082"/>
    <w:rsid w:val="002C0AB1"/>
    <w:rsid w:val="003263D3"/>
    <w:rsid w:val="00330826"/>
    <w:rsid w:val="0037483D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D31EA"/>
    <w:rsid w:val="005F0C71"/>
    <w:rsid w:val="006101D7"/>
    <w:rsid w:val="00647E4B"/>
    <w:rsid w:val="00695A8F"/>
    <w:rsid w:val="006C1F5D"/>
    <w:rsid w:val="00705815"/>
    <w:rsid w:val="007455EA"/>
    <w:rsid w:val="00746572"/>
    <w:rsid w:val="00762A5A"/>
    <w:rsid w:val="007D3205"/>
    <w:rsid w:val="007E1C09"/>
    <w:rsid w:val="0080271D"/>
    <w:rsid w:val="00807EBF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E0197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5A8A"/>
    <w:rsid w:val="00DD6E2B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A43A3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877D"/>
  <w15:docId w15:val="{833A7A1E-2E41-419E-A38F-D675DC4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2862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2019-01-14T09:50:00Z</cp:lastPrinted>
  <dcterms:created xsi:type="dcterms:W3CDTF">2019-04-13T21:45:00Z</dcterms:created>
  <dcterms:modified xsi:type="dcterms:W3CDTF">2019-04-13T21:45:00Z</dcterms:modified>
</cp:coreProperties>
</file>